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977B6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977B6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977B6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977B6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977B6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977B6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977B6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977B6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977B6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977B6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977B6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977B6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987D84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Chief Secretary House Kyc. (Estt: of waiting room with attach bath Room for Secretaries &amp; Misc: Repair work in main building).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987D8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987D84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87D84">
        <w:rPr>
          <w:rFonts w:ascii="Times New Roman" w:hAnsi="Times New Roman" w:cs="Times New Roman"/>
          <w:b/>
          <w:bCs/>
          <w:sz w:val="24"/>
          <w:szCs w:val="24"/>
          <w:u w:val="single"/>
        </w:rPr>
        <w:t>91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87D84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977B6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977B6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977B6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977B6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977B6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977B6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977B6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977B6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977B6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77B6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977B6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977B6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977B6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977B6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977B6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77B6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977B6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77B6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977B6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977B6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977B6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D4" w:rsidRDefault="00A969D4" w:rsidP="002E7916">
      <w:pPr>
        <w:spacing w:after="0" w:line="240" w:lineRule="auto"/>
      </w:pPr>
      <w:r>
        <w:separator/>
      </w:r>
    </w:p>
  </w:endnote>
  <w:endnote w:type="continuationSeparator" w:id="1">
    <w:p w:rsidR="00A969D4" w:rsidRDefault="00A969D4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D4" w:rsidRDefault="00A969D4" w:rsidP="002E7916">
      <w:pPr>
        <w:spacing w:after="0" w:line="240" w:lineRule="auto"/>
      </w:pPr>
      <w:r>
        <w:separator/>
      </w:r>
    </w:p>
  </w:footnote>
  <w:footnote w:type="continuationSeparator" w:id="1">
    <w:p w:rsidR="00A969D4" w:rsidRDefault="00A969D4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77B62"/>
    <w:rsid w:val="00983232"/>
    <w:rsid w:val="009877D0"/>
    <w:rsid w:val="00987D84"/>
    <w:rsid w:val="009D38BE"/>
    <w:rsid w:val="009D3FD3"/>
    <w:rsid w:val="009F0D29"/>
    <w:rsid w:val="009F26B6"/>
    <w:rsid w:val="00A04965"/>
    <w:rsid w:val="00A61296"/>
    <w:rsid w:val="00A969D4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4292</Words>
  <Characters>24468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8</cp:revision>
  <cp:lastPrinted>2014-09-20T07:47:00Z</cp:lastPrinted>
  <dcterms:created xsi:type="dcterms:W3CDTF">2014-09-20T07:46:00Z</dcterms:created>
  <dcterms:modified xsi:type="dcterms:W3CDTF">2015-04-08T11:12:00Z</dcterms:modified>
</cp:coreProperties>
</file>